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36244292"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00852336" w:rsidRPr="58EC049B">
        <w:rPr>
          <w:rFonts w:ascii="Arial" w:hAnsi="Arial" w:cs="Arial"/>
          <w:b/>
          <w:bCs/>
          <w:color w:val="000000" w:themeColor="text1"/>
          <w:sz w:val="26"/>
          <w:szCs w:val="26"/>
        </w:rPr>
        <w:t>210</w:t>
      </w:r>
      <w:r w:rsidR="00852336">
        <w:rPr>
          <w:rFonts w:ascii="Arial" w:hAnsi="Arial" w:cs="Arial"/>
          <w:b/>
          <w:bCs/>
          <w:color w:val="000000" w:themeColor="text1"/>
          <w:sz w:val="26"/>
          <w:szCs w:val="26"/>
        </w:rPr>
        <w:t>9637</w:t>
      </w:r>
    </w:p>
    <w:p w14:paraId="110EB4B6" w14:textId="05A4BBD3"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25625A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EB754F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850FE0">
        <w:rPr>
          <w:rFonts w:ascii="Arial" w:eastAsia="Times New Roman" w:hAnsi="Arial" w:cs="Arial"/>
          <w:b/>
          <w:bCs/>
          <w:sz w:val="24"/>
        </w:rPr>
        <w:t>enhancements to</w:t>
      </w:r>
      <w:r w:rsidR="00FE3BF8">
        <w:rPr>
          <w:rFonts w:ascii="Arial" w:eastAsia="Times New Roman" w:hAnsi="Arial" w:cs="Arial"/>
          <w:b/>
          <w:bCs/>
          <w:sz w:val="24"/>
        </w:rPr>
        <w:t xml:space="preserve"> cell reselection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0D26C6B9"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304B3D">
        <w:rPr>
          <w:sz w:val="22"/>
          <w:szCs w:val="22"/>
        </w:rPr>
        <w:t>several agreements have been made to support time assisted cell reselection as below:</w:t>
      </w:r>
    </w:p>
    <w:p w14:paraId="74D92FB2" w14:textId="77777777" w:rsidR="00304B3D" w:rsidRDefault="00304B3D" w:rsidP="00304B3D">
      <w:pPr>
        <w:pStyle w:val="Doc-text2"/>
        <w:pBdr>
          <w:top w:val="single" w:sz="4" w:space="1" w:color="auto"/>
          <w:left w:val="single" w:sz="4" w:space="4" w:color="auto"/>
          <w:bottom w:val="single" w:sz="4" w:space="1" w:color="auto"/>
          <w:right w:val="single" w:sz="4" w:space="4" w:color="auto"/>
        </w:pBdr>
      </w:pPr>
      <w:r>
        <w:t>Agreements via email - from offline 108 third round:</w:t>
      </w:r>
    </w:p>
    <w:p w14:paraId="4B07ABEF" w14:textId="77777777" w:rsidR="00304B3D" w:rsidRDefault="00304B3D" w:rsidP="00304B3D">
      <w:pPr>
        <w:pStyle w:val="Doc-text2"/>
        <w:numPr>
          <w:ilvl w:val="0"/>
          <w:numId w:val="32"/>
        </w:numPr>
        <w:pBdr>
          <w:top w:val="single" w:sz="4" w:space="1" w:color="auto"/>
          <w:left w:val="single" w:sz="4" w:space="4" w:color="auto"/>
          <w:bottom w:val="single" w:sz="4" w:space="1" w:color="auto"/>
          <w:right w:val="single" w:sz="4" w:space="4" w:color="auto"/>
        </w:pBdr>
      </w:pPr>
      <w:r>
        <w:t>For quasi-earth fixed cell, UE should start measurements on neighbour cells before the serving cell stops covering the current area.</w:t>
      </w:r>
    </w:p>
    <w:p w14:paraId="005BDBCD" w14:textId="77777777" w:rsidR="00304B3D" w:rsidRDefault="00304B3D" w:rsidP="00304B3D">
      <w:pPr>
        <w:pStyle w:val="Doc-text2"/>
        <w:numPr>
          <w:ilvl w:val="0"/>
          <w:numId w:val="32"/>
        </w:numPr>
        <w:pBdr>
          <w:top w:val="single" w:sz="4" w:space="1" w:color="auto"/>
          <w:left w:val="single" w:sz="4" w:space="4" w:color="auto"/>
          <w:bottom w:val="single" w:sz="4" w:space="1" w:color="auto"/>
          <w:right w:val="single" w:sz="4" w:space="4" w:color="auto"/>
        </w:pBdr>
      </w:pPr>
      <w:r>
        <w:t>For quasi-earth fixed cell, the broadcast “timing information on when a cell is going to stop serving the area” refers to the time when a cell stops covering the current area.</w:t>
      </w:r>
    </w:p>
    <w:p w14:paraId="5F0BF122" w14:textId="77777777" w:rsidR="00304B3D" w:rsidRDefault="00304B3D" w:rsidP="00304B3D">
      <w:pPr>
        <w:pStyle w:val="Doc-text2"/>
        <w:numPr>
          <w:ilvl w:val="0"/>
          <w:numId w:val="32"/>
        </w:numPr>
        <w:pBdr>
          <w:top w:val="single" w:sz="4" w:space="1" w:color="auto"/>
          <w:left w:val="single" w:sz="4" w:space="4" w:color="auto"/>
          <w:bottom w:val="single" w:sz="4" w:space="1" w:color="auto"/>
          <w:right w:val="single" w:sz="4" w:space="4" w:color="auto"/>
        </w:pBdr>
      </w:pPr>
      <w:r>
        <w:t xml:space="preserve">For quasi-earth fixed cell, specify that UE should start measurements on neighbour cells before the broadcast stop time of the serving cell, </w:t>
      </w:r>
      <w:proofErr w:type="gramStart"/>
      <w:r>
        <w:t>i.e.</w:t>
      </w:r>
      <w:proofErr w:type="gramEnd"/>
      <w:r>
        <w:t xml:space="preserve"> the time when the serving cell stops covering the current area, and the exact time to start measurements is up to UE implementation.</w:t>
      </w:r>
    </w:p>
    <w:p w14:paraId="65D3BC98" w14:textId="778A0A83" w:rsidR="00304B3D" w:rsidRDefault="00304B3D" w:rsidP="006D630F">
      <w:pPr>
        <w:rPr>
          <w:sz w:val="22"/>
          <w:szCs w:val="22"/>
        </w:rPr>
      </w:pPr>
    </w:p>
    <w:p w14:paraId="05C23230" w14:textId="21FC0B80" w:rsidR="00304B3D" w:rsidRDefault="00021D12" w:rsidP="006D630F">
      <w:pPr>
        <w:rPr>
          <w:sz w:val="22"/>
          <w:szCs w:val="22"/>
        </w:rPr>
      </w:pPr>
      <w:r>
        <w:rPr>
          <w:sz w:val="22"/>
          <w:szCs w:val="22"/>
        </w:rPr>
        <w:t>T</w:t>
      </w:r>
      <w:r w:rsidR="00304B3D">
        <w:rPr>
          <w:sz w:val="22"/>
          <w:szCs w:val="22"/>
        </w:rPr>
        <w:t>he key point is that the stop time of the serving cell can be broadcast to assist UE to do measurements on neighbour cells. Meanwhile, there is also a working assumption to further discuss location assisted cell reselection.</w:t>
      </w:r>
    </w:p>
    <w:p w14:paraId="02F6511C" w14:textId="77777777" w:rsidR="00304B3D" w:rsidRDefault="00304B3D" w:rsidP="00304B3D">
      <w:pPr>
        <w:pStyle w:val="Doc-text2"/>
        <w:pBdr>
          <w:top w:val="single" w:sz="4" w:space="1" w:color="auto"/>
          <w:left w:val="single" w:sz="4" w:space="4" w:color="auto"/>
          <w:bottom w:val="single" w:sz="4" w:space="1" w:color="auto"/>
          <w:right w:val="single" w:sz="4" w:space="4" w:color="auto"/>
        </w:pBdr>
      </w:pPr>
      <w:r>
        <w:t>Working Assumption:</w:t>
      </w:r>
    </w:p>
    <w:p w14:paraId="3E9252F3" w14:textId="77777777" w:rsidR="00304B3D" w:rsidRDefault="00304B3D" w:rsidP="00304B3D">
      <w:pPr>
        <w:pStyle w:val="Doc-text2"/>
        <w:numPr>
          <w:ilvl w:val="0"/>
          <w:numId w:val="33"/>
        </w:numPr>
        <w:pBdr>
          <w:top w:val="single" w:sz="4" w:space="1" w:color="auto"/>
          <w:left w:val="single" w:sz="4" w:space="4" w:color="auto"/>
          <w:bottom w:val="single" w:sz="4" w:space="1" w:color="auto"/>
          <w:right w:val="single" w:sz="4" w:space="4" w:color="auto"/>
        </w:pBdr>
      </w:pPr>
      <w:r w:rsidRPr="00AE7FA1">
        <w:t xml:space="preserve">Location assisted cell reselection, with the distance between UE and the reference location of the cell (serving cell and/or </w:t>
      </w:r>
      <w:proofErr w:type="spellStart"/>
      <w:r w:rsidRPr="00AE7FA1">
        <w:t>neighbor</w:t>
      </w:r>
      <w:proofErr w:type="spellEnd"/>
      <w:r w:rsidRPr="00AE7FA1">
        <w:t xml:space="preserve"> cell) </w:t>
      </w:r>
      <w:proofErr w:type="gramStart"/>
      <w:r w:rsidRPr="00AE7FA1">
        <w:t>taken into account</w:t>
      </w:r>
      <w:proofErr w:type="gramEnd"/>
      <w:r w:rsidRPr="00AE7FA1">
        <w: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62AC3190" w14:textId="77777777" w:rsidR="00304B3D" w:rsidRDefault="00304B3D" w:rsidP="006D630F">
      <w:pPr>
        <w:rPr>
          <w:sz w:val="22"/>
          <w:szCs w:val="22"/>
        </w:rPr>
      </w:pPr>
    </w:p>
    <w:p w14:paraId="2B01AEBD" w14:textId="5D51EA7D" w:rsidR="00653A6B" w:rsidRPr="00E63E56" w:rsidRDefault="00E63E56" w:rsidP="00653A6B">
      <w:pPr>
        <w:rPr>
          <w:sz w:val="22"/>
          <w:szCs w:val="22"/>
          <w:lang w:val="en-US"/>
        </w:rPr>
      </w:pPr>
      <w:r w:rsidRPr="00E63E56">
        <w:rPr>
          <w:sz w:val="22"/>
          <w:szCs w:val="22"/>
          <w:lang w:val="en-US"/>
        </w:rPr>
        <w:t>In this contribution, we would like to further discuss the</w:t>
      </w:r>
      <w:r w:rsidR="00304B3D">
        <w:rPr>
          <w:sz w:val="22"/>
          <w:szCs w:val="22"/>
          <w:lang w:val="en-US"/>
        </w:rPr>
        <w:t>se</w:t>
      </w:r>
      <w:r w:rsidRPr="00E63E56">
        <w:rPr>
          <w:sz w:val="22"/>
          <w:szCs w:val="22"/>
          <w:lang w:val="en-US"/>
        </w:rPr>
        <w:t xml:space="preserve"> </w:t>
      </w:r>
      <w:r w:rsidR="00304B3D">
        <w:rPr>
          <w:sz w:val="22"/>
          <w:szCs w:val="22"/>
          <w:lang w:val="en-US"/>
        </w:rPr>
        <w:t>enhancements to cell res</w:t>
      </w:r>
      <w:r w:rsidR="000E1C07">
        <w:rPr>
          <w:sz w:val="22"/>
          <w:szCs w:val="22"/>
          <w:lang w:val="en-US"/>
        </w:rPr>
        <w:t>e</w:t>
      </w:r>
      <w:r w:rsidR="00304B3D">
        <w:rPr>
          <w:sz w:val="22"/>
          <w:szCs w:val="22"/>
          <w:lang w:val="en-US"/>
        </w:rPr>
        <w:t>lection.</w:t>
      </w:r>
    </w:p>
    <w:p w14:paraId="75037347" w14:textId="4B76AB9F" w:rsidR="00637A18" w:rsidRDefault="00783B93" w:rsidP="00637A18">
      <w:pPr>
        <w:pStyle w:val="Heading1"/>
        <w:numPr>
          <w:ilvl w:val="0"/>
          <w:numId w:val="2"/>
        </w:numPr>
        <w:pBdr>
          <w:top w:val="single" w:sz="12" w:space="2" w:color="auto"/>
        </w:pBdr>
      </w:pPr>
      <w:r>
        <w:t xml:space="preserve">Discussion </w:t>
      </w:r>
    </w:p>
    <w:p w14:paraId="3EBADDBB" w14:textId="14A62866" w:rsidR="000E1C07" w:rsidRPr="00761322" w:rsidRDefault="000E1C07" w:rsidP="00C32CE2">
      <w:pPr>
        <w:rPr>
          <w:sz w:val="22"/>
          <w:szCs w:val="22"/>
        </w:rPr>
      </w:pPr>
      <w:r w:rsidRPr="00761322">
        <w:rPr>
          <w:sz w:val="22"/>
          <w:szCs w:val="22"/>
        </w:rPr>
        <w:t>In the legacy cell reselection procedures, the first thing is whether and how to perform measurements on neighbour cells. Currently the main principle is based on frequency priority. A</w:t>
      </w:r>
      <w:r w:rsidR="00850FE0" w:rsidRPr="00761322">
        <w:rPr>
          <w:sz w:val="22"/>
          <w:szCs w:val="22"/>
        </w:rPr>
        <w:t xml:space="preserve"> </w:t>
      </w:r>
      <w:r w:rsidRPr="00761322">
        <w:rPr>
          <w:sz w:val="22"/>
          <w:szCs w:val="22"/>
        </w:rPr>
        <w:t xml:space="preserve">UE </w:t>
      </w:r>
      <w:r w:rsidR="00850FE0" w:rsidRPr="00761322">
        <w:rPr>
          <w:sz w:val="22"/>
          <w:szCs w:val="22"/>
        </w:rPr>
        <w:t>shall</w:t>
      </w:r>
      <w:r w:rsidRPr="00761322">
        <w:rPr>
          <w:sz w:val="22"/>
          <w:szCs w:val="22"/>
        </w:rPr>
        <w:t xml:space="preserve"> perform measurements of higher priority NR inter-frequency or inter-RAT frequencies. As for equal or lower frequency priorities and intra-frequency, when the signal quality</w:t>
      </w:r>
      <w:r w:rsidR="00317967">
        <w:rPr>
          <w:sz w:val="22"/>
          <w:szCs w:val="22"/>
        </w:rPr>
        <w:t xml:space="preserve"> of serving cell</w:t>
      </w:r>
      <w:r w:rsidRPr="00761322">
        <w:rPr>
          <w:sz w:val="22"/>
          <w:szCs w:val="22"/>
        </w:rPr>
        <w:t xml:space="preserve"> is good enough, i.e. (</w:t>
      </w:r>
      <w:proofErr w:type="spellStart"/>
      <w:r w:rsidRPr="00761322">
        <w:rPr>
          <w:sz w:val="22"/>
          <w:szCs w:val="22"/>
        </w:rPr>
        <w:t>Srxlev</w:t>
      </w:r>
      <w:proofErr w:type="spellEnd"/>
      <w:r w:rsidRPr="00761322">
        <w:rPr>
          <w:sz w:val="22"/>
          <w:szCs w:val="22"/>
          <w:vertAlign w:val="subscript"/>
        </w:rPr>
        <w:t xml:space="preserve"> </w:t>
      </w:r>
      <w:r w:rsidRPr="00761322">
        <w:rPr>
          <w:sz w:val="22"/>
          <w:szCs w:val="22"/>
        </w:rPr>
        <w:t xml:space="preserve">&gt; </w:t>
      </w:r>
      <w:proofErr w:type="spellStart"/>
      <w:r w:rsidRPr="00761322">
        <w:rPr>
          <w:sz w:val="22"/>
          <w:szCs w:val="22"/>
        </w:rPr>
        <w:t>S</w:t>
      </w:r>
      <w:r w:rsidRPr="00761322">
        <w:rPr>
          <w:sz w:val="22"/>
          <w:szCs w:val="22"/>
          <w:vertAlign w:val="subscript"/>
        </w:rPr>
        <w:t>IntraSearchP</w:t>
      </w:r>
      <w:proofErr w:type="spellEnd"/>
      <w:r w:rsidRPr="00761322">
        <w:rPr>
          <w:sz w:val="22"/>
          <w:szCs w:val="22"/>
        </w:rPr>
        <w:t xml:space="preserve"> and </w:t>
      </w:r>
      <w:proofErr w:type="spellStart"/>
      <w:r w:rsidRPr="00761322">
        <w:rPr>
          <w:sz w:val="22"/>
          <w:szCs w:val="22"/>
        </w:rPr>
        <w:t>Squal</w:t>
      </w:r>
      <w:proofErr w:type="spellEnd"/>
      <w:r w:rsidRPr="00761322">
        <w:rPr>
          <w:sz w:val="22"/>
          <w:szCs w:val="22"/>
        </w:rPr>
        <w:t xml:space="preserve"> &gt; </w:t>
      </w:r>
      <w:proofErr w:type="spellStart"/>
      <w:r w:rsidRPr="00761322">
        <w:rPr>
          <w:sz w:val="22"/>
          <w:szCs w:val="22"/>
        </w:rPr>
        <w:t>S</w:t>
      </w:r>
      <w:r w:rsidRPr="00761322">
        <w:rPr>
          <w:sz w:val="22"/>
          <w:szCs w:val="22"/>
          <w:vertAlign w:val="subscript"/>
        </w:rPr>
        <w:t>IntraSearchQ</w:t>
      </w:r>
      <w:proofErr w:type="spellEnd"/>
      <w:r w:rsidRPr="00761322">
        <w:rPr>
          <w:sz w:val="22"/>
          <w:szCs w:val="22"/>
        </w:rPr>
        <w:t>) or (</w:t>
      </w:r>
      <w:proofErr w:type="spellStart"/>
      <w:r w:rsidRPr="00761322">
        <w:rPr>
          <w:sz w:val="22"/>
          <w:szCs w:val="22"/>
        </w:rPr>
        <w:t>Srxlev</w:t>
      </w:r>
      <w:proofErr w:type="spellEnd"/>
      <w:r w:rsidRPr="00761322">
        <w:rPr>
          <w:sz w:val="22"/>
          <w:szCs w:val="22"/>
        </w:rPr>
        <w:t xml:space="preserve"> &gt; </w:t>
      </w:r>
      <w:proofErr w:type="spellStart"/>
      <w:r w:rsidRPr="00761322">
        <w:rPr>
          <w:sz w:val="22"/>
          <w:szCs w:val="22"/>
        </w:rPr>
        <w:t>S</w:t>
      </w:r>
      <w:r w:rsidRPr="00761322">
        <w:rPr>
          <w:sz w:val="22"/>
          <w:szCs w:val="22"/>
          <w:vertAlign w:val="subscript"/>
        </w:rPr>
        <w:t>nonIntraSearchP</w:t>
      </w:r>
      <w:proofErr w:type="spellEnd"/>
      <w:r w:rsidRPr="00761322">
        <w:rPr>
          <w:sz w:val="22"/>
          <w:szCs w:val="22"/>
        </w:rPr>
        <w:t xml:space="preserve"> and </w:t>
      </w:r>
      <w:proofErr w:type="spellStart"/>
      <w:r w:rsidRPr="00761322">
        <w:rPr>
          <w:sz w:val="22"/>
          <w:szCs w:val="22"/>
        </w:rPr>
        <w:t>Squal</w:t>
      </w:r>
      <w:proofErr w:type="spellEnd"/>
      <w:r w:rsidRPr="00761322">
        <w:rPr>
          <w:sz w:val="22"/>
          <w:szCs w:val="22"/>
        </w:rPr>
        <w:t xml:space="preserve"> &gt; </w:t>
      </w:r>
      <w:proofErr w:type="spellStart"/>
      <w:r w:rsidRPr="00761322">
        <w:rPr>
          <w:sz w:val="22"/>
          <w:szCs w:val="22"/>
        </w:rPr>
        <w:t>S</w:t>
      </w:r>
      <w:r w:rsidRPr="00761322">
        <w:rPr>
          <w:sz w:val="22"/>
          <w:szCs w:val="22"/>
          <w:vertAlign w:val="subscript"/>
        </w:rPr>
        <w:t>nonIntraSearchQ</w:t>
      </w:r>
      <w:proofErr w:type="spellEnd"/>
      <w:r w:rsidRPr="00761322">
        <w:rPr>
          <w:sz w:val="22"/>
          <w:szCs w:val="22"/>
        </w:rPr>
        <w:t>), UE doesn’t need to perform measurements on them.</w:t>
      </w:r>
    </w:p>
    <w:p w14:paraId="46BB2CD0" w14:textId="4C59580D" w:rsidR="000E1C07" w:rsidRPr="00CF7BF3" w:rsidRDefault="000E1C07" w:rsidP="00C32CE2">
      <w:pPr>
        <w:rPr>
          <w:sz w:val="22"/>
          <w:szCs w:val="22"/>
        </w:rPr>
      </w:pPr>
      <w:r>
        <w:rPr>
          <w:sz w:val="22"/>
          <w:szCs w:val="22"/>
        </w:rPr>
        <w:lastRenderedPageBreak/>
        <w:t xml:space="preserve">Furthermore, in R16 the relaxed measurements have been introduced to further reduce the power consumption for idle/inactive modes. Two new </w:t>
      </w:r>
      <w:r w:rsidRPr="009A71DC">
        <w:rPr>
          <w:sz w:val="22"/>
          <w:szCs w:val="22"/>
        </w:rPr>
        <w:t>conditions are used, i.e.</w:t>
      </w:r>
      <w:r w:rsidR="00850FE0" w:rsidRPr="001A72F8">
        <w:rPr>
          <w:sz w:val="22"/>
          <w:szCs w:val="22"/>
        </w:rPr>
        <w:t>,</w:t>
      </w:r>
      <w:r w:rsidRPr="001A72F8">
        <w:rPr>
          <w:sz w:val="22"/>
          <w:szCs w:val="22"/>
        </w:rPr>
        <w:t xml:space="preserve"> cell edge evalu</w:t>
      </w:r>
      <w:r w:rsidR="007D4161" w:rsidRPr="009A71DC">
        <w:rPr>
          <w:sz w:val="22"/>
          <w:szCs w:val="22"/>
        </w:rPr>
        <w:t>a</w:t>
      </w:r>
      <w:r w:rsidRPr="009A71DC">
        <w:rPr>
          <w:sz w:val="22"/>
          <w:szCs w:val="22"/>
        </w:rPr>
        <w:t>tion and low mobility evaluation.</w:t>
      </w:r>
      <w:r w:rsidR="007D4161" w:rsidRPr="009A71DC">
        <w:rPr>
          <w:sz w:val="22"/>
          <w:szCs w:val="22"/>
        </w:rPr>
        <w:t xml:space="preserve"> With cell edge evaluation, if signal quality of serving cell is better than a pre-configured threshold, the UE is considered not to be at cell edge, then </w:t>
      </w:r>
      <w:r w:rsidR="007D4161" w:rsidRPr="00CF7BF3">
        <w:rPr>
          <w:sz w:val="22"/>
          <w:szCs w:val="22"/>
        </w:rPr>
        <w:t xml:space="preserve">the UE may choose to perform relaxed measurements. With low mobility evaluation, if signal quality of serving cell maintains stable during </w:t>
      </w:r>
      <w:proofErr w:type="gramStart"/>
      <w:r w:rsidR="007D4161" w:rsidRPr="00CF7BF3">
        <w:rPr>
          <w:sz w:val="22"/>
          <w:szCs w:val="22"/>
        </w:rPr>
        <w:t>a period of time</w:t>
      </w:r>
      <w:proofErr w:type="gramEnd"/>
      <w:r w:rsidR="007D4161" w:rsidRPr="00CF7BF3">
        <w:rPr>
          <w:sz w:val="22"/>
          <w:szCs w:val="22"/>
        </w:rPr>
        <w:t>, it could also choose to perform relaxed measurements.</w:t>
      </w:r>
    </w:p>
    <w:p w14:paraId="7F04E73E" w14:textId="1A93C53D" w:rsidR="007D4161" w:rsidRPr="00CF7BF3" w:rsidRDefault="007D4161" w:rsidP="00C32CE2">
      <w:pPr>
        <w:rPr>
          <w:sz w:val="22"/>
          <w:szCs w:val="22"/>
        </w:rPr>
      </w:pPr>
      <w:r w:rsidRPr="00CF7BF3">
        <w:rPr>
          <w:sz w:val="22"/>
          <w:szCs w:val="22"/>
        </w:rPr>
        <w:t>For quasi-earth fixed cell in NTN, there is a new case when the serving cell may stop from time to time, e.g.</w:t>
      </w:r>
      <w:r w:rsidR="00850FE0" w:rsidRPr="00CF7BF3">
        <w:rPr>
          <w:sz w:val="22"/>
          <w:szCs w:val="22"/>
        </w:rPr>
        <w:t>,</w:t>
      </w:r>
      <w:r w:rsidRPr="00CF7BF3">
        <w:rPr>
          <w:sz w:val="22"/>
          <w:szCs w:val="22"/>
        </w:rPr>
        <w:t xml:space="preserve"> every 20 minutes, which depends on satellite deployment. So even if the signal quality is still good enough and the corresponding conditions are met, it’s still needed for UE to perform </w:t>
      </w:r>
      <w:r w:rsidR="00EE107F" w:rsidRPr="00CF7BF3">
        <w:rPr>
          <w:sz w:val="22"/>
          <w:szCs w:val="22"/>
        </w:rPr>
        <w:t>measurements on neighbour cells so that when current serving cell disappears suddenly, UE can reselect to another cell quickly. In our view, before the stop time is reached, UE should follow legacy rules to perform neighbour cell measurements. It doesn’t mean UE doesn’t perform neighbour cell measurements before this stop time.</w:t>
      </w:r>
    </w:p>
    <w:p w14:paraId="6FD9E2E8" w14:textId="1D44D187" w:rsidR="00EE107F" w:rsidRPr="00CF7BF3" w:rsidRDefault="00EE107F" w:rsidP="00C32CE2">
      <w:pPr>
        <w:rPr>
          <w:b/>
          <w:sz w:val="24"/>
          <w:szCs w:val="24"/>
        </w:rPr>
      </w:pPr>
      <w:r w:rsidRPr="00CF7BF3">
        <w:rPr>
          <w:b/>
          <w:sz w:val="22"/>
          <w:szCs w:val="22"/>
        </w:rPr>
        <w:t xml:space="preserve">Observation 1: time assisted cell reselection enhancements are used to </w:t>
      </w:r>
      <w:r w:rsidR="00E55419" w:rsidRPr="00CF7BF3">
        <w:rPr>
          <w:b/>
          <w:sz w:val="22"/>
          <w:szCs w:val="22"/>
        </w:rPr>
        <w:t xml:space="preserve">maintain </w:t>
      </w:r>
      <w:r w:rsidR="00850FE0" w:rsidRPr="00CF7BF3">
        <w:rPr>
          <w:b/>
          <w:sz w:val="22"/>
          <w:szCs w:val="22"/>
        </w:rPr>
        <w:t>timely</w:t>
      </w:r>
      <w:r w:rsidR="00E55419" w:rsidRPr="00CF7BF3">
        <w:rPr>
          <w:b/>
          <w:sz w:val="22"/>
          <w:szCs w:val="22"/>
        </w:rPr>
        <w:t xml:space="preserve"> measurements on neighbour cells in case sudden stop of serving cell, and it doesn’t mean UE doesn’t perform neighbour cell measurements before this stop time.</w:t>
      </w:r>
    </w:p>
    <w:p w14:paraId="4A675D8D" w14:textId="350B8716" w:rsidR="00E55419" w:rsidRDefault="00E55419" w:rsidP="00C32CE2">
      <w:pPr>
        <w:rPr>
          <w:sz w:val="22"/>
          <w:szCs w:val="22"/>
        </w:rPr>
      </w:pPr>
      <w:r>
        <w:rPr>
          <w:sz w:val="22"/>
          <w:szCs w:val="22"/>
        </w:rPr>
        <w:t>So</w:t>
      </w:r>
      <w:r w:rsidR="00317967">
        <w:rPr>
          <w:sz w:val="22"/>
          <w:szCs w:val="22"/>
        </w:rPr>
        <w:t>,</w:t>
      </w:r>
      <w:r>
        <w:rPr>
          <w:sz w:val="22"/>
          <w:szCs w:val="22"/>
        </w:rPr>
        <w:t xml:space="preserve"> UE </w:t>
      </w:r>
      <w:r w:rsidR="00850FE0">
        <w:rPr>
          <w:sz w:val="22"/>
          <w:szCs w:val="22"/>
        </w:rPr>
        <w:t xml:space="preserve">still </w:t>
      </w:r>
      <w:r>
        <w:rPr>
          <w:sz w:val="22"/>
          <w:szCs w:val="22"/>
        </w:rPr>
        <w:t xml:space="preserve">needs to follow the </w:t>
      </w:r>
      <w:r w:rsidRPr="001A72F8">
        <w:rPr>
          <w:sz w:val="22"/>
          <w:szCs w:val="22"/>
        </w:rPr>
        <w:t xml:space="preserve">existing rules on neighbour cell measurements, </w:t>
      </w:r>
      <w:r w:rsidR="00317967" w:rsidRPr="001A72F8">
        <w:rPr>
          <w:sz w:val="22"/>
          <w:szCs w:val="22"/>
        </w:rPr>
        <w:t>and</w:t>
      </w:r>
      <w:r w:rsidRPr="001A72F8">
        <w:rPr>
          <w:sz w:val="22"/>
          <w:szCs w:val="22"/>
        </w:rPr>
        <w:t xml:space="preserve"> make sure to do it before current serving cell stops in </w:t>
      </w:r>
      <w:r w:rsidR="0084618A" w:rsidRPr="00CF7BF3">
        <w:rPr>
          <w:sz w:val="22"/>
          <w:szCs w:val="22"/>
        </w:rPr>
        <w:t>quasi-earth fixed cell</w:t>
      </w:r>
      <w:r w:rsidRPr="001A72F8">
        <w:rPr>
          <w:sz w:val="22"/>
          <w:szCs w:val="22"/>
        </w:rPr>
        <w:t>.</w:t>
      </w:r>
    </w:p>
    <w:p w14:paraId="4348586A" w14:textId="71BEEB8A" w:rsidR="00E55419" w:rsidRPr="00CF7BF3" w:rsidRDefault="00E55419" w:rsidP="00C32CE2">
      <w:pPr>
        <w:rPr>
          <w:sz w:val="22"/>
          <w:szCs w:val="22"/>
        </w:rPr>
      </w:pPr>
      <w:r>
        <w:rPr>
          <w:sz w:val="22"/>
          <w:szCs w:val="22"/>
        </w:rPr>
        <w:t>As for location assisted cell reselection enhancements, we think current working assumption doesn’t work well.</w:t>
      </w:r>
      <w:r w:rsidR="00B63D50">
        <w:rPr>
          <w:sz w:val="22"/>
          <w:szCs w:val="22"/>
        </w:rPr>
        <w:t xml:space="preserve"> Because it is only supported “</w:t>
      </w:r>
      <w:r w:rsidR="00B63D50" w:rsidRPr="00CF7BF3">
        <w:rPr>
          <w:sz w:val="22"/>
          <w:szCs w:val="22"/>
        </w:rPr>
        <w:t>if UE has valid location information, which means location acquisition will not be triggered at UE side only for location assisted cell reselection</w:t>
      </w:r>
      <w:r w:rsidR="00B63D50">
        <w:rPr>
          <w:sz w:val="22"/>
          <w:szCs w:val="22"/>
        </w:rPr>
        <w:t>”.</w:t>
      </w:r>
      <w:r w:rsidR="008A4158">
        <w:rPr>
          <w:sz w:val="22"/>
          <w:szCs w:val="22"/>
        </w:rPr>
        <w:t xml:space="preserve"> Basically</w:t>
      </w:r>
      <w:r w:rsidR="00A83332">
        <w:rPr>
          <w:sz w:val="22"/>
          <w:szCs w:val="22"/>
        </w:rPr>
        <w:t>,</w:t>
      </w:r>
      <w:r w:rsidR="008A4158">
        <w:rPr>
          <w:sz w:val="22"/>
          <w:szCs w:val="22"/>
        </w:rPr>
        <w:t xml:space="preserve"> if </w:t>
      </w:r>
      <w:r w:rsidR="008A4158" w:rsidRPr="00CF7BF3">
        <w:rPr>
          <w:sz w:val="22"/>
          <w:szCs w:val="22"/>
        </w:rPr>
        <w:t>location acquisition will not be triggered at UE side only for location assisted cell reselection, the applied use cases for this enhancement</w:t>
      </w:r>
      <w:r w:rsidR="00A83332" w:rsidRPr="00CF7BF3">
        <w:rPr>
          <w:sz w:val="22"/>
          <w:szCs w:val="22"/>
        </w:rPr>
        <w:t xml:space="preserve"> will be quite limited. In NTN </w:t>
      </w:r>
      <w:r w:rsidR="0084618A" w:rsidRPr="00CF7BF3">
        <w:rPr>
          <w:sz w:val="22"/>
          <w:szCs w:val="22"/>
        </w:rPr>
        <w:t xml:space="preserve">the main purpose of </w:t>
      </w:r>
      <w:r w:rsidR="00A83332" w:rsidRPr="00CF7BF3">
        <w:rPr>
          <w:sz w:val="22"/>
          <w:szCs w:val="22"/>
        </w:rPr>
        <w:t>UE location information is for pre-compensation during RACH, so when RACH procedure is triggered at UE side it needs to perform location acquisition.</w:t>
      </w:r>
      <w:r w:rsidR="008A4158" w:rsidRPr="00CF7BF3">
        <w:rPr>
          <w:sz w:val="22"/>
          <w:szCs w:val="22"/>
        </w:rPr>
        <w:t xml:space="preserve"> </w:t>
      </w:r>
      <w:r w:rsidR="00A83332" w:rsidRPr="00CF7BF3">
        <w:rPr>
          <w:sz w:val="22"/>
          <w:szCs w:val="22"/>
        </w:rPr>
        <w:t>And then, after a successful RACH, UE will be in connected mode normally, so no need to perform cell reselection; after a</w:t>
      </w:r>
      <w:r w:rsidR="00AD7ACB" w:rsidRPr="00CF7BF3">
        <w:rPr>
          <w:sz w:val="22"/>
          <w:szCs w:val="22"/>
        </w:rPr>
        <w:t>n</w:t>
      </w:r>
      <w:r w:rsidR="00A83332" w:rsidRPr="00CF7BF3">
        <w:rPr>
          <w:sz w:val="22"/>
          <w:szCs w:val="22"/>
        </w:rPr>
        <w:t xml:space="preserve"> unsuccessful RACH, </w:t>
      </w:r>
      <w:proofErr w:type="gramStart"/>
      <w:r w:rsidR="00A83332" w:rsidRPr="00CF7BF3">
        <w:rPr>
          <w:sz w:val="22"/>
          <w:szCs w:val="22"/>
        </w:rPr>
        <w:t>i.e.</w:t>
      </w:r>
      <w:proofErr w:type="gramEnd"/>
      <w:r w:rsidR="00A83332" w:rsidRPr="00CF7BF3">
        <w:rPr>
          <w:sz w:val="22"/>
          <w:szCs w:val="22"/>
        </w:rPr>
        <w:t xml:space="preserve"> RACH failure, </w:t>
      </w:r>
      <w:r w:rsidR="000D3BD6" w:rsidRPr="00CF7BF3">
        <w:rPr>
          <w:sz w:val="22"/>
          <w:szCs w:val="22"/>
        </w:rPr>
        <w:t>UE goes to RRC_IDLE</w:t>
      </w:r>
      <w:r w:rsidR="00AD7ACB" w:rsidRPr="00CF7BF3">
        <w:rPr>
          <w:sz w:val="22"/>
          <w:szCs w:val="22"/>
        </w:rPr>
        <w:t xml:space="preserve"> again where cell reselection needs to be performed.</w:t>
      </w:r>
      <w:r w:rsidR="0015051A" w:rsidRPr="00CF7BF3">
        <w:rPr>
          <w:sz w:val="22"/>
          <w:szCs w:val="22"/>
        </w:rPr>
        <w:t xml:space="preserve"> </w:t>
      </w:r>
      <w:proofErr w:type="gramStart"/>
      <w:r w:rsidR="0015051A" w:rsidRPr="00CF7BF3">
        <w:rPr>
          <w:sz w:val="22"/>
          <w:szCs w:val="22"/>
        </w:rPr>
        <w:t>So</w:t>
      </w:r>
      <w:proofErr w:type="gramEnd"/>
      <w:r w:rsidR="0015051A" w:rsidRPr="00CF7BF3">
        <w:rPr>
          <w:sz w:val="22"/>
          <w:szCs w:val="22"/>
        </w:rPr>
        <w:t xml:space="preserve"> the application of location assisted cell reselection depends on if RACH </w:t>
      </w:r>
      <w:r w:rsidR="00F24C54" w:rsidRPr="00CF7BF3">
        <w:rPr>
          <w:sz w:val="22"/>
          <w:szCs w:val="22"/>
        </w:rPr>
        <w:t>procedure</w:t>
      </w:r>
      <w:r w:rsidR="0015051A" w:rsidRPr="00CF7BF3">
        <w:rPr>
          <w:sz w:val="22"/>
          <w:szCs w:val="22"/>
        </w:rPr>
        <w:t xml:space="preserve"> happens, i.e. if there is no RACH procedure pursued UE cannot apply location assisted cell reselection</w:t>
      </w:r>
      <w:r w:rsidR="0084618A" w:rsidRPr="00CF7BF3">
        <w:rPr>
          <w:sz w:val="22"/>
          <w:szCs w:val="22"/>
        </w:rPr>
        <w:t>, or if the RACH doesn’t fail UE also doesn’t need to perform cell reselection.</w:t>
      </w:r>
    </w:p>
    <w:p w14:paraId="10627F82" w14:textId="1A13EEFE" w:rsidR="0015051A" w:rsidRPr="00CF7BF3" w:rsidRDefault="0015051A" w:rsidP="0015051A">
      <w:pPr>
        <w:rPr>
          <w:b/>
          <w:sz w:val="22"/>
          <w:szCs w:val="22"/>
        </w:rPr>
      </w:pPr>
      <w:r w:rsidRPr="00CF7BF3">
        <w:rPr>
          <w:b/>
          <w:sz w:val="22"/>
          <w:szCs w:val="22"/>
        </w:rPr>
        <w:t xml:space="preserve">Observation 2: the application of location assisted cell reselection depends on if RACH </w:t>
      </w:r>
      <w:r w:rsidR="00F24C54" w:rsidRPr="00CF7BF3">
        <w:rPr>
          <w:b/>
          <w:sz w:val="22"/>
          <w:szCs w:val="22"/>
        </w:rPr>
        <w:t>procedure</w:t>
      </w:r>
      <w:r w:rsidRPr="00CF7BF3">
        <w:rPr>
          <w:b/>
          <w:sz w:val="22"/>
          <w:szCs w:val="22"/>
        </w:rPr>
        <w:t xml:space="preserve"> happens, i.e.</w:t>
      </w:r>
      <w:r w:rsidR="0084618A" w:rsidRPr="00CF7BF3">
        <w:rPr>
          <w:b/>
          <w:sz w:val="22"/>
          <w:szCs w:val="22"/>
        </w:rPr>
        <w:t>,</w:t>
      </w:r>
      <w:r w:rsidRPr="00CF7BF3">
        <w:rPr>
          <w:b/>
          <w:sz w:val="22"/>
          <w:szCs w:val="22"/>
        </w:rPr>
        <w:t xml:space="preserve"> if there is no RACH procedure pursued, UE cannot apply location assisted cell reselection due to lack of location information.</w:t>
      </w:r>
    </w:p>
    <w:p w14:paraId="27B0B529" w14:textId="45764840" w:rsidR="00625CD0" w:rsidRPr="00CF7BF3" w:rsidRDefault="00F24C54" w:rsidP="00C32CE2">
      <w:pPr>
        <w:rPr>
          <w:sz w:val="22"/>
          <w:szCs w:val="22"/>
        </w:rPr>
      </w:pPr>
      <w:r>
        <w:rPr>
          <w:sz w:val="22"/>
          <w:szCs w:val="22"/>
          <w:lang w:val="en-US"/>
        </w:rPr>
        <w:t xml:space="preserve">Another possible way to apply </w:t>
      </w:r>
      <w:r w:rsidRPr="00CF7BF3">
        <w:rPr>
          <w:sz w:val="22"/>
          <w:szCs w:val="22"/>
        </w:rPr>
        <w:t>location assisted cell reselection is to reuse out-of-date location information. In the working assumption, it is called “valid location information”, but how to determine if it is valid is still FFS. We think validity</w:t>
      </w:r>
      <w:r w:rsidR="009C3F5F" w:rsidRPr="00CF7BF3">
        <w:rPr>
          <w:sz w:val="22"/>
          <w:szCs w:val="22"/>
        </w:rPr>
        <w:t xml:space="preserve"> of location information</w:t>
      </w:r>
      <w:r w:rsidRPr="00CF7BF3">
        <w:rPr>
          <w:sz w:val="22"/>
          <w:szCs w:val="22"/>
        </w:rPr>
        <w:t xml:space="preserve"> relies on UE mobility state and the elapsed time since last acquisition of location information</w:t>
      </w:r>
      <w:r w:rsidR="00625CD0" w:rsidRPr="00CF7BF3">
        <w:rPr>
          <w:sz w:val="22"/>
          <w:szCs w:val="22"/>
        </w:rPr>
        <w:t xml:space="preserve">, </w:t>
      </w:r>
      <w:proofErr w:type="gramStart"/>
      <w:r w:rsidR="00625CD0" w:rsidRPr="00CF7BF3">
        <w:rPr>
          <w:sz w:val="22"/>
          <w:szCs w:val="22"/>
        </w:rPr>
        <w:t>e.g.</w:t>
      </w:r>
      <w:proofErr w:type="gramEnd"/>
      <w:r w:rsidR="00625CD0" w:rsidRPr="00CF7BF3">
        <w:rPr>
          <w:sz w:val="22"/>
          <w:szCs w:val="22"/>
        </w:rPr>
        <w:t xml:space="preserve"> if UE is in high mobility state o</w:t>
      </w:r>
      <w:r w:rsidR="0084618A" w:rsidRPr="00CF7BF3">
        <w:rPr>
          <w:sz w:val="22"/>
          <w:szCs w:val="22"/>
        </w:rPr>
        <w:t>r</w:t>
      </w:r>
      <w:r w:rsidR="00625CD0" w:rsidRPr="00CF7BF3">
        <w:rPr>
          <w:sz w:val="22"/>
          <w:szCs w:val="22"/>
        </w:rPr>
        <w:t xml:space="preserve"> the elapsed time is </w:t>
      </w:r>
      <w:r w:rsidR="0084618A" w:rsidRPr="00CF7BF3">
        <w:rPr>
          <w:sz w:val="22"/>
          <w:szCs w:val="22"/>
        </w:rPr>
        <w:t xml:space="preserve">quite </w:t>
      </w:r>
      <w:r w:rsidR="00625CD0" w:rsidRPr="00CF7BF3">
        <w:rPr>
          <w:sz w:val="22"/>
          <w:szCs w:val="22"/>
        </w:rPr>
        <w:t>long</w:t>
      </w:r>
      <w:r w:rsidR="00181E26" w:rsidRPr="00CF7BF3">
        <w:rPr>
          <w:sz w:val="22"/>
          <w:szCs w:val="22"/>
        </w:rPr>
        <w:t>,</w:t>
      </w:r>
      <w:r w:rsidR="00625CD0" w:rsidRPr="00CF7BF3">
        <w:rPr>
          <w:sz w:val="22"/>
          <w:szCs w:val="22"/>
        </w:rPr>
        <w:t xml:space="preserve"> it’s not likely to be valid</w:t>
      </w:r>
      <w:r w:rsidRPr="00CF7BF3">
        <w:rPr>
          <w:sz w:val="22"/>
          <w:szCs w:val="22"/>
        </w:rPr>
        <w:t>.</w:t>
      </w:r>
      <w:r w:rsidR="009C3F5F" w:rsidRPr="00CF7BF3">
        <w:rPr>
          <w:sz w:val="22"/>
          <w:szCs w:val="22"/>
        </w:rPr>
        <w:t xml:space="preserve"> </w:t>
      </w:r>
    </w:p>
    <w:p w14:paraId="408AF555" w14:textId="37A7A865" w:rsidR="0015051A" w:rsidRPr="00CF7BF3" w:rsidRDefault="009C3F5F" w:rsidP="00C32CE2">
      <w:pPr>
        <w:rPr>
          <w:sz w:val="22"/>
          <w:szCs w:val="22"/>
        </w:rPr>
      </w:pPr>
      <w:r w:rsidRPr="00CF7BF3">
        <w:rPr>
          <w:sz w:val="22"/>
          <w:szCs w:val="22"/>
        </w:rPr>
        <w:t xml:space="preserve">The legacy mobility state evaluation is based on the number of cell reselections during </w:t>
      </w:r>
      <w:r w:rsidR="00317967" w:rsidRPr="00CF7BF3">
        <w:rPr>
          <w:sz w:val="22"/>
          <w:szCs w:val="22"/>
        </w:rPr>
        <w:t>a period</w:t>
      </w:r>
      <w:r w:rsidRPr="00CF7BF3">
        <w:rPr>
          <w:sz w:val="22"/>
          <w:szCs w:val="22"/>
        </w:rPr>
        <w:t xml:space="preserve">, but in quasi-earth fixed cell the cell reselection happens </w:t>
      </w:r>
      <w:r w:rsidR="0084618A" w:rsidRPr="00CF7BF3">
        <w:rPr>
          <w:sz w:val="22"/>
          <w:szCs w:val="22"/>
        </w:rPr>
        <w:t>regularly,</w:t>
      </w:r>
      <w:r w:rsidRPr="00CF7BF3">
        <w:rPr>
          <w:sz w:val="22"/>
          <w:szCs w:val="22"/>
        </w:rPr>
        <w:t xml:space="preserve"> and UE is not likely to cross sev</w:t>
      </w:r>
      <w:r w:rsidR="005817DA" w:rsidRPr="00CF7BF3">
        <w:rPr>
          <w:sz w:val="22"/>
          <w:szCs w:val="22"/>
        </w:rPr>
        <w:t>er</w:t>
      </w:r>
      <w:r w:rsidRPr="00CF7BF3">
        <w:rPr>
          <w:sz w:val="22"/>
          <w:szCs w:val="22"/>
        </w:rPr>
        <w:t>al cells quickly considering the</w:t>
      </w:r>
      <w:r w:rsidR="0084618A" w:rsidRPr="00CF7BF3">
        <w:rPr>
          <w:sz w:val="22"/>
          <w:szCs w:val="22"/>
        </w:rPr>
        <w:t xml:space="preserve"> NTN</w:t>
      </w:r>
      <w:r w:rsidRPr="00CF7BF3">
        <w:rPr>
          <w:sz w:val="22"/>
          <w:szCs w:val="22"/>
        </w:rPr>
        <w:t xml:space="preserve"> cell coverage is much larger than that of terrestrial network. Even with the evaluation method used in R16 relaxed measurement, due to the flat distribution of signal quality in NTN cells, it’s still not feasible to evaluate the mobility state accurately.</w:t>
      </w:r>
    </w:p>
    <w:p w14:paraId="5AAD481D" w14:textId="11403885" w:rsidR="009C3F5F" w:rsidRPr="00D65CA9" w:rsidRDefault="009C3F5F" w:rsidP="00C32CE2">
      <w:pPr>
        <w:rPr>
          <w:b/>
          <w:bCs/>
          <w:sz w:val="22"/>
          <w:szCs w:val="22"/>
          <w:lang w:val="en-US"/>
        </w:rPr>
      </w:pPr>
      <w:r w:rsidRPr="00CF7BF3">
        <w:rPr>
          <w:b/>
          <w:sz w:val="22"/>
          <w:szCs w:val="22"/>
        </w:rPr>
        <w:t>Observation 3: it’s not feasible to evaluate UE’s mobility state in NTN</w:t>
      </w:r>
      <w:r w:rsidR="00D65CA9" w:rsidRPr="00CF7BF3">
        <w:rPr>
          <w:b/>
          <w:sz w:val="22"/>
          <w:szCs w:val="22"/>
        </w:rPr>
        <w:t>, so it’s hard to tell if the out-of-date location information is valid.</w:t>
      </w:r>
    </w:p>
    <w:p w14:paraId="53844EDB" w14:textId="77777777" w:rsidR="0084618A" w:rsidRPr="00761322" w:rsidRDefault="00C32CE2" w:rsidP="00C32CE2">
      <w:pPr>
        <w:rPr>
          <w:sz w:val="22"/>
          <w:szCs w:val="22"/>
        </w:rPr>
      </w:pPr>
      <w:r w:rsidRPr="00761322">
        <w:rPr>
          <w:sz w:val="22"/>
          <w:szCs w:val="22"/>
        </w:rPr>
        <w:lastRenderedPageBreak/>
        <w:t xml:space="preserve">Based on </w:t>
      </w:r>
      <w:r w:rsidR="003D05C6" w:rsidRPr="00761322">
        <w:rPr>
          <w:sz w:val="22"/>
          <w:szCs w:val="22"/>
        </w:rPr>
        <w:t>the analysis above, UE cannot reuse out-of-date location information as it cannot determine if it’s still accurate enough. If UE doesn’t perform a RACH procedure</w:t>
      </w:r>
      <w:r w:rsidR="004922B0" w:rsidRPr="00761322">
        <w:rPr>
          <w:sz w:val="22"/>
          <w:szCs w:val="22"/>
        </w:rPr>
        <w:t xml:space="preserve"> ahead,</w:t>
      </w:r>
      <w:r w:rsidR="003D05C6" w:rsidRPr="00761322">
        <w:rPr>
          <w:sz w:val="22"/>
          <w:szCs w:val="22"/>
        </w:rPr>
        <w:t xml:space="preserve"> the location assisted cell reselection cannot be done</w:t>
      </w:r>
      <w:r w:rsidR="004922B0" w:rsidRPr="00761322">
        <w:rPr>
          <w:sz w:val="22"/>
          <w:szCs w:val="22"/>
        </w:rPr>
        <w:t xml:space="preserve">. </w:t>
      </w:r>
      <w:proofErr w:type="gramStart"/>
      <w:r w:rsidR="004922B0" w:rsidRPr="00761322">
        <w:rPr>
          <w:sz w:val="22"/>
          <w:szCs w:val="22"/>
        </w:rPr>
        <w:t>So</w:t>
      </w:r>
      <w:proofErr w:type="gramEnd"/>
      <w:r w:rsidR="004922B0" w:rsidRPr="00761322">
        <w:rPr>
          <w:sz w:val="22"/>
          <w:szCs w:val="22"/>
        </w:rPr>
        <w:t xml:space="preserve"> the location assisted cell reselection is linked to RACH, based on current working assumption without RACH</w:t>
      </w:r>
      <w:r w:rsidR="0084618A" w:rsidRPr="00761322">
        <w:rPr>
          <w:sz w:val="22"/>
          <w:szCs w:val="22"/>
        </w:rPr>
        <w:t xml:space="preserve"> ahead</w:t>
      </w:r>
      <w:r w:rsidR="004922B0" w:rsidRPr="00761322">
        <w:rPr>
          <w:sz w:val="22"/>
          <w:szCs w:val="22"/>
        </w:rPr>
        <w:t xml:space="preserve"> </w:t>
      </w:r>
      <w:r w:rsidR="0084618A" w:rsidRPr="00761322">
        <w:rPr>
          <w:sz w:val="22"/>
          <w:szCs w:val="22"/>
        </w:rPr>
        <w:t>this enhancement is useless</w:t>
      </w:r>
      <w:r w:rsidR="004922B0" w:rsidRPr="00761322">
        <w:rPr>
          <w:sz w:val="22"/>
          <w:szCs w:val="22"/>
        </w:rPr>
        <w:t xml:space="preserve">. </w:t>
      </w:r>
    </w:p>
    <w:p w14:paraId="46593AD8" w14:textId="2B07621F" w:rsidR="003D05C6" w:rsidRPr="00761322" w:rsidRDefault="0084618A" w:rsidP="00C32CE2">
      <w:pPr>
        <w:rPr>
          <w:sz w:val="22"/>
          <w:szCs w:val="22"/>
        </w:rPr>
      </w:pPr>
      <w:r w:rsidRPr="00761322">
        <w:rPr>
          <w:sz w:val="22"/>
          <w:szCs w:val="22"/>
        </w:rPr>
        <w:t>But t</w:t>
      </w:r>
      <w:r w:rsidR="004922B0" w:rsidRPr="00761322">
        <w:rPr>
          <w:sz w:val="22"/>
          <w:szCs w:val="22"/>
        </w:rPr>
        <w:t xml:space="preserve">his enhancement is used to resolve the unobvious near-far effect for idle mode, as we already agree to support </w:t>
      </w:r>
      <w:proofErr w:type="gramStart"/>
      <w:r w:rsidR="004922B0" w:rsidRPr="00761322">
        <w:rPr>
          <w:sz w:val="22"/>
          <w:szCs w:val="22"/>
        </w:rPr>
        <w:t>location based</w:t>
      </w:r>
      <w:proofErr w:type="gramEnd"/>
      <w:r w:rsidR="004922B0" w:rsidRPr="00761322">
        <w:rPr>
          <w:sz w:val="22"/>
          <w:szCs w:val="22"/>
        </w:rPr>
        <w:t xml:space="preserve"> CHO, it also would be good to support location assisted cell reselection. </w:t>
      </w:r>
      <w:proofErr w:type="gramStart"/>
      <w:r w:rsidR="004922B0" w:rsidRPr="00761322">
        <w:rPr>
          <w:sz w:val="22"/>
          <w:szCs w:val="22"/>
        </w:rPr>
        <w:t>So</w:t>
      </w:r>
      <w:proofErr w:type="gramEnd"/>
      <w:r w:rsidR="004922B0" w:rsidRPr="00761322">
        <w:rPr>
          <w:sz w:val="22"/>
          <w:szCs w:val="22"/>
        </w:rPr>
        <w:t xml:space="preserve"> we propose to allow a wider use case for it, e.g. </w:t>
      </w:r>
      <w:bookmarkStart w:id="1" w:name="_Hlk85200722"/>
      <w:r w:rsidR="004922B0" w:rsidRPr="00761322">
        <w:rPr>
          <w:sz w:val="22"/>
          <w:szCs w:val="22"/>
        </w:rPr>
        <w:t xml:space="preserve">it </w:t>
      </w:r>
      <w:r w:rsidRPr="00761322">
        <w:rPr>
          <w:sz w:val="22"/>
          <w:szCs w:val="22"/>
        </w:rPr>
        <w:t xml:space="preserve">could </w:t>
      </w:r>
      <w:r w:rsidR="004922B0" w:rsidRPr="00761322">
        <w:rPr>
          <w:sz w:val="22"/>
          <w:szCs w:val="22"/>
        </w:rPr>
        <w:t>depend on UE implementation to perform location acquisition, instead of forbid location acquisition only for location assisted cell reselection</w:t>
      </w:r>
      <w:bookmarkEnd w:id="1"/>
      <w:r w:rsidR="004922B0" w:rsidRPr="00761322">
        <w:rPr>
          <w:sz w:val="22"/>
          <w:szCs w:val="22"/>
        </w:rPr>
        <w:t>.</w:t>
      </w:r>
    </w:p>
    <w:p w14:paraId="237F1C34" w14:textId="5AEA04C0" w:rsidR="00BD6452" w:rsidRPr="00761322" w:rsidRDefault="00BD6452" w:rsidP="006E3CCE">
      <w:pPr>
        <w:rPr>
          <w:b/>
          <w:bCs/>
          <w:sz w:val="22"/>
          <w:szCs w:val="22"/>
        </w:rPr>
      </w:pPr>
      <w:r w:rsidRPr="00761322">
        <w:rPr>
          <w:b/>
          <w:bCs/>
          <w:sz w:val="22"/>
          <w:szCs w:val="22"/>
        </w:rPr>
        <w:t xml:space="preserve">Proposal </w:t>
      </w:r>
      <w:r w:rsidR="004922B0" w:rsidRPr="00761322">
        <w:rPr>
          <w:b/>
          <w:bCs/>
          <w:sz w:val="22"/>
          <w:szCs w:val="22"/>
        </w:rPr>
        <w:t>1</w:t>
      </w:r>
      <w:r w:rsidRPr="00761322">
        <w:rPr>
          <w:b/>
          <w:bCs/>
          <w:sz w:val="22"/>
          <w:szCs w:val="22"/>
        </w:rPr>
        <w:t xml:space="preserve">: </w:t>
      </w:r>
      <w:r w:rsidR="00E61515" w:rsidRPr="00761322">
        <w:rPr>
          <w:b/>
          <w:bCs/>
          <w:sz w:val="22"/>
          <w:szCs w:val="22"/>
        </w:rPr>
        <w:t>it depends on UE implementation to perform location acquisition, instead of forbid location acquisition only for location assisted cell reselection</w:t>
      </w:r>
      <w:r w:rsidRPr="00761322">
        <w:rPr>
          <w:b/>
          <w:bCs/>
          <w:sz w:val="22"/>
          <w:szCs w:val="22"/>
        </w:rPr>
        <w:t>.</w:t>
      </w:r>
    </w:p>
    <w:p w14:paraId="31BC4878" w14:textId="6FE2CF7D" w:rsidR="00BD6452" w:rsidRPr="00761322" w:rsidRDefault="00E61515" w:rsidP="006E3CCE">
      <w:pPr>
        <w:rPr>
          <w:sz w:val="22"/>
          <w:szCs w:val="22"/>
        </w:rPr>
      </w:pPr>
      <w:r w:rsidRPr="00761322">
        <w:rPr>
          <w:sz w:val="22"/>
          <w:szCs w:val="22"/>
        </w:rPr>
        <w:t xml:space="preserve">If P1 can be agreed, we can further discuss the detail. As location assisted cell reselection is to help resolve unobvious near-far effect for idle mode, it should change the Cell Reselection criteria, </w:t>
      </w:r>
      <w:proofErr w:type="gramStart"/>
      <w:r w:rsidRPr="00761322">
        <w:rPr>
          <w:sz w:val="22"/>
          <w:szCs w:val="22"/>
        </w:rPr>
        <w:t>i.e.</w:t>
      </w:r>
      <w:proofErr w:type="gramEnd"/>
      <w:r w:rsidRPr="00761322">
        <w:rPr>
          <w:sz w:val="22"/>
          <w:szCs w:val="22"/>
        </w:rPr>
        <w:t xml:space="preserve"> UE should reselect to a nearer cell even if legacy Cell Reselection criteria is still not met.</w:t>
      </w:r>
    </w:p>
    <w:p w14:paraId="6B3ED3C9" w14:textId="320AE571" w:rsidR="00E61515" w:rsidRPr="00761322" w:rsidRDefault="00E61515" w:rsidP="006E3CCE">
      <w:pPr>
        <w:rPr>
          <w:sz w:val="22"/>
          <w:szCs w:val="22"/>
        </w:rPr>
      </w:pPr>
      <w:r w:rsidRPr="00761322">
        <w:rPr>
          <w:sz w:val="22"/>
          <w:szCs w:val="22"/>
        </w:rPr>
        <w:t>Considering RAN2 has made the agreement to support location trigger event for CHO, we can follow the same way for cell reselection. The new condition could be “</w:t>
      </w:r>
      <w:r w:rsidR="00683737" w:rsidRPr="00761322">
        <w:rPr>
          <w:sz w:val="22"/>
          <w:szCs w:val="22"/>
        </w:rPr>
        <w:t>d</w:t>
      </w:r>
      <w:r w:rsidRPr="00761322">
        <w:rPr>
          <w:sz w:val="22"/>
          <w:szCs w:val="22"/>
        </w:rPr>
        <w:t xml:space="preserve">istance between UE and the </w:t>
      </w:r>
      <w:proofErr w:type="spellStart"/>
      <w:r w:rsidRPr="00761322">
        <w:rPr>
          <w:sz w:val="22"/>
          <w:szCs w:val="22"/>
        </w:rPr>
        <w:t>PCell’s</w:t>
      </w:r>
      <w:proofErr w:type="spellEnd"/>
      <w:r w:rsidRPr="00761322">
        <w:rPr>
          <w:sz w:val="22"/>
          <w:szCs w:val="22"/>
        </w:rPr>
        <w:t xml:space="preserve"> reference location becomes larger than absolute threshold1 AND the distance between UE and the </w:t>
      </w:r>
      <w:r w:rsidR="00932F0E" w:rsidRPr="00761322">
        <w:rPr>
          <w:sz w:val="22"/>
          <w:szCs w:val="22"/>
        </w:rPr>
        <w:t>neighbour cell</w:t>
      </w:r>
      <w:r w:rsidRPr="00761322">
        <w:rPr>
          <w:sz w:val="22"/>
          <w:szCs w:val="22"/>
        </w:rPr>
        <w:t xml:space="preserve"> becomes shorter than absolute threshold2.”</w:t>
      </w:r>
    </w:p>
    <w:p w14:paraId="4DF4281E" w14:textId="0FF2A1AC" w:rsidR="00BD6452" w:rsidRDefault="00932F0E" w:rsidP="006E3CCE">
      <w:pPr>
        <w:rPr>
          <w:b/>
          <w:bCs/>
          <w:sz w:val="22"/>
          <w:szCs w:val="22"/>
        </w:rPr>
      </w:pPr>
      <w:r w:rsidRPr="00BD6452">
        <w:rPr>
          <w:b/>
          <w:bCs/>
          <w:sz w:val="22"/>
          <w:szCs w:val="22"/>
        </w:rPr>
        <w:t xml:space="preserve">Proposal </w:t>
      </w:r>
      <w:r>
        <w:rPr>
          <w:b/>
          <w:bCs/>
          <w:sz w:val="22"/>
          <w:szCs w:val="22"/>
        </w:rPr>
        <w:t>2</w:t>
      </w:r>
      <w:r w:rsidRPr="00BD6452">
        <w:rPr>
          <w:b/>
          <w:bCs/>
          <w:sz w:val="22"/>
          <w:szCs w:val="22"/>
        </w:rPr>
        <w:t xml:space="preserve">: </w:t>
      </w:r>
      <w:r>
        <w:rPr>
          <w:b/>
          <w:bCs/>
          <w:sz w:val="22"/>
          <w:szCs w:val="22"/>
        </w:rPr>
        <w:t>adopt the following criteria for location assisted cell reselection:</w:t>
      </w:r>
    </w:p>
    <w:p w14:paraId="6A31063E" w14:textId="17BFA885" w:rsidR="00932F0E" w:rsidRDefault="00932F0E" w:rsidP="006E3CCE">
      <w:pPr>
        <w:rPr>
          <w:b/>
          <w:bCs/>
          <w:sz w:val="22"/>
          <w:szCs w:val="22"/>
        </w:rPr>
      </w:pPr>
      <w:r w:rsidRPr="00932F0E">
        <w:rPr>
          <w:b/>
          <w:bCs/>
          <w:sz w:val="22"/>
          <w:szCs w:val="22"/>
        </w:rPr>
        <w:t xml:space="preserve">Distance between UE and the </w:t>
      </w:r>
      <w:proofErr w:type="spellStart"/>
      <w:r w:rsidRPr="00932F0E">
        <w:rPr>
          <w:b/>
          <w:bCs/>
          <w:sz w:val="22"/>
          <w:szCs w:val="22"/>
        </w:rPr>
        <w:t>PCell’s</w:t>
      </w:r>
      <w:proofErr w:type="spellEnd"/>
      <w:r w:rsidRPr="00932F0E">
        <w:rPr>
          <w:b/>
          <w:bCs/>
          <w:sz w:val="22"/>
          <w:szCs w:val="22"/>
        </w:rPr>
        <w:t xml:space="preserve"> reference location becomes larger than absolute threshold1 AND the distance between UE and the neighbour cell becomes shorter than absolute threshold2</w:t>
      </w:r>
      <w:r>
        <w:rPr>
          <w:b/>
          <w:bCs/>
          <w:sz w:val="22"/>
          <w:szCs w:val="22"/>
        </w:rPr>
        <w:t>.</w:t>
      </w:r>
    </w:p>
    <w:p w14:paraId="7A94F4C8" w14:textId="7777777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57F590F7" w:rsidR="003D02C6" w:rsidRPr="00CF7BF3" w:rsidRDefault="00932F0E" w:rsidP="58EC049B">
      <w:pPr>
        <w:rPr>
          <w:sz w:val="22"/>
          <w:szCs w:val="22"/>
          <w:lang w:val="en-US"/>
        </w:rPr>
      </w:pPr>
      <w:r w:rsidRPr="00CF7BF3">
        <w:rPr>
          <w:sz w:val="22"/>
          <w:szCs w:val="22"/>
          <w:lang w:val="en-US"/>
        </w:rPr>
        <w:t>In this paper, we further discuss current working assumption on location assisted cell reselection, and we have the following observations:</w:t>
      </w:r>
    </w:p>
    <w:p w14:paraId="5F8D9A5D" w14:textId="77777777" w:rsidR="00932F0E" w:rsidRPr="00E55419" w:rsidRDefault="00932F0E" w:rsidP="00932F0E">
      <w:pPr>
        <w:rPr>
          <w:b/>
          <w:bCs/>
          <w:sz w:val="22"/>
          <w:szCs w:val="22"/>
        </w:rPr>
      </w:pPr>
      <w:r w:rsidRPr="00CF7BF3">
        <w:rPr>
          <w:b/>
          <w:sz w:val="22"/>
          <w:szCs w:val="22"/>
        </w:rPr>
        <w:t>Observation 1: time assisted cell reselection enhancements are used to maintain continuous measurements on neighbour cells in case sudden stop of serving cell, and it doesn’t mean UE doesn’t perform neighbour cell measurements before this stop time.</w:t>
      </w:r>
    </w:p>
    <w:p w14:paraId="587E6873" w14:textId="554C107C" w:rsidR="00932F0E" w:rsidRPr="00CF7BF3" w:rsidRDefault="00932F0E" w:rsidP="00932F0E">
      <w:pPr>
        <w:rPr>
          <w:b/>
          <w:sz w:val="22"/>
          <w:szCs w:val="22"/>
        </w:rPr>
      </w:pPr>
      <w:r w:rsidRPr="00CF7BF3">
        <w:rPr>
          <w:b/>
          <w:sz w:val="22"/>
          <w:szCs w:val="22"/>
        </w:rPr>
        <w:t>Observation 2: the application of location assisted cell reselection depends on if RACH procedure happens, i.e.</w:t>
      </w:r>
      <w:r w:rsidR="0084618A" w:rsidRPr="00CF7BF3">
        <w:rPr>
          <w:b/>
          <w:sz w:val="22"/>
          <w:szCs w:val="22"/>
        </w:rPr>
        <w:t>,</w:t>
      </w:r>
      <w:r w:rsidRPr="00CF7BF3">
        <w:rPr>
          <w:b/>
          <w:sz w:val="22"/>
          <w:szCs w:val="22"/>
        </w:rPr>
        <w:t xml:space="preserve"> if there is no RACH procedure pursued, UE cannot apply location assisted cell reselection due to lack of location information.</w:t>
      </w:r>
    </w:p>
    <w:p w14:paraId="62C19CE2" w14:textId="73EB9A81" w:rsidR="00932F0E" w:rsidRPr="00CF7BF3" w:rsidRDefault="00932F0E" w:rsidP="58EC049B">
      <w:pPr>
        <w:rPr>
          <w:b/>
          <w:sz w:val="22"/>
          <w:szCs w:val="22"/>
          <w:lang w:val="en-US"/>
        </w:rPr>
      </w:pPr>
      <w:r w:rsidRPr="00CF7BF3">
        <w:rPr>
          <w:b/>
          <w:sz w:val="22"/>
          <w:szCs w:val="22"/>
        </w:rPr>
        <w:t>Observation 3: it’s not feasible to evaluate UE’s mobility state in NTN, so it’s hard to tell if the out-of-date location information is valid.</w:t>
      </w:r>
    </w:p>
    <w:p w14:paraId="4D8D8C28" w14:textId="0C7A78B3" w:rsidR="00932F0E" w:rsidRPr="00CF7BF3" w:rsidRDefault="00932F0E" w:rsidP="58EC049B">
      <w:pPr>
        <w:rPr>
          <w:sz w:val="22"/>
          <w:szCs w:val="22"/>
          <w:lang w:val="en-US"/>
        </w:rPr>
      </w:pPr>
      <w:r w:rsidRPr="00CF7BF3">
        <w:rPr>
          <w:sz w:val="22"/>
          <w:szCs w:val="22"/>
          <w:lang w:val="en-US"/>
        </w:rPr>
        <w:t>And we propose:</w:t>
      </w:r>
    </w:p>
    <w:p w14:paraId="16989B99" w14:textId="77777777" w:rsidR="00932F0E" w:rsidRPr="00BD6452" w:rsidRDefault="00932F0E" w:rsidP="00932F0E">
      <w:pPr>
        <w:rPr>
          <w:b/>
          <w:bCs/>
          <w:sz w:val="22"/>
          <w:szCs w:val="22"/>
        </w:rPr>
      </w:pPr>
      <w:r w:rsidRPr="00BD6452">
        <w:rPr>
          <w:b/>
          <w:bCs/>
          <w:sz w:val="22"/>
          <w:szCs w:val="22"/>
        </w:rPr>
        <w:t xml:space="preserve">Proposal </w:t>
      </w:r>
      <w:r>
        <w:rPr>
          <w:b/>
          <w:bCs/>
          <w:sz w:val="22"/>
          <w:szCs w:val="22"/>
        </w:rPr>
        <w:t>1</w:t>
      </w:r>
      <w:r w:rsidRPr="00BD6452">
        <w:rPr>
          <w:b/>
          <w:bCs/>
          <w:sz w:val="22"/>
          <w:szCs w:val="22"/>
        </w:rPr>
        <w:t xml:space="preserve">: </w:t>
      </w:r>
      <w:r w:rsidRPr="00E61515">
        <w:rPr>
          <w:b/>
          <w:bCs/>
          <w:sz w:val="22"/>
          <w:szCs w:val="22"/>
        </w:rPr>
        <w:t>it depends on UE implementation to perform location acquisition, instead of forbid location acquisition only for location assisted cell reselection</w:t>
      </w:r>
      <w:r w:rsidRPr="00BD6452">
        <w:rPr>
          <w:b/>
          <w:bCs/>
          <w:sz w:val="22"/>
          <w:szCs w:val="22"/>
        </w:rPr>
        <w:t>.</w:t>
      </w:r>
    </w:p>
    <w:p w14:paraId="4D26526D" w14:textId="77777777" w:rsidR="00932F0E" w:rsidRDefault="00932F0E" w:rsidP="00932F0E">
      <w:pPr>
        <w:rPr>
          <w:b/>
          <w:bCs/>
          <w:sz w:val="22"/>
          <w:szCs w:val="22"/>
        </w:rPr>
      </w:pPr>
      <w:r w:rsidRPr="00BD6452">
        <w:rPr>
          <w:b/>
          <w:bCs/>
          <w:sz w:val="22"/>
          <w:szCs w:val="22"/>
        </w:rPr>
        <w:t xml:space="preserve">Proposal </w:t>
      </w:r>
      <w:r>
        <w:rPr>
          <w:b/>
          <w:bCs/>
          <w:sz w:val="22"/>
          <w:szCs w:val="22"/>
        </w:rPr>
        <w:t>2</w:t>
      </w:r>
      <w:r w:rsidRPr="00BD6452">
        <w:rPr>
          <w:b/>
          <w:bCs/>
          <w:sz w:val="22"/>
          <w:szCs w:val="22"/>
        </w:rPr>
        <w:t xml:space="preserve">: </w:t>
      </w:r>
      <w:r w:rsidRPr="4E93C0BF">
        <w:rPr>
          <w:b/>
          <w:bCs/>
          <w:sz w:val="22"/>
          <w:szCs w:val="22"/>
        </w:rPr>
        <w:t>adopt</w:t>
      </w:r>
      <w:r>
        <w:rPr>
          <w:b/>
          <w:bCs/>
          <w:sz w:val="22"/>
          <w:szCs w:val="22"/>
        </w:rPr>
        <w:t xml:space="preserve"> the following criteria for location assisted cell reselection:</w:t>
      </w:r>
    </w:p>
    <w:p w14:paraId="51752851" w14:textId="35F4092D" w:rsidR="00932F0E" w:rsidRPr="00932F0E" w:rsidRDefault="00932F0E" w:rsidP="58EC049B">
      <w:pPr>
        <w:rPr>
          <w:b/>
          <w:bCs/>
        </w:rPr>
      </w:pPr>
      <w:r w:rsidRPr="00932F0E">
        <w:rPr>
          <w:b/>
          <w:bCs/>
          <w:sz w:val="22"/>
          <w:szCs w:val="22"/>
        </w:rPr>
        <w:t xml:space="preserve">Distance between UE and the </w:t>
      </w:r>
      <w:proofErr w:type="spellStart"/>
      <w:r w:rsidRPr="00932F0E">
        <w:rPr>
          <w:b/>
          <w:bCs/>
          <w:sz w:val="22"/>
          <w:szCs w:val="22"/>
        </w:rPr>
        <w:t>PCell’s</w:t>
      </w:r>
      <w:proofErr w:type="spellEnd"/>
      <w:r w:rsidRPr="00932F0E">
        <w:rPr>
          <w:b/>
          <w:bCs/>
          <w:sz w:val="22"/>
          <w:szCs w:val="22"/>
        </w:rPr>
        <w:t xml:space="preserve"> reference location becomes larger than absolute threshold1 AND the distance between UE and the neighbour cell becomes shorter than absolute threshold2</w:t>
      </w:r>
      <w:r>
        <w:rPr>
          <w:b/>
          <w:bCs/>
          <w:sz w:val="22"/>
          <w:szCs w:val="22"/>
        </w:rPr>
        <w:t>.</w:t>
      </w:r>
    </w:p>
    <w:sectPr w:rsidR="00932F0E" w:rsidRPr="00932F0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2FAE3" w14:textId="77777777" w:rsidR="00124156" w:rsidRDefault="00124156" w:rsidP="00DD7929">
      <w:pPr>
        <w:spacing w:after="0"/>
      </w:pPr>
      <w:r>
        <w:separator/>
      </w:r>
    </w:p>
  </w:endnote>
  <w:endnote w:type="continuationSeparator" w:id="0">
    <w:p w14:paraId="28D1002A" w14:textId="77777777" w:rsidR="00124156" w:rsidRDefault="00124156" w:rsidP="00DD7929">
      <w:pPr>
        <w:spacing w:after="0"/>
      </w:pPr>
      <w:r>
        <w:continuationSeparator/>
      </w:r>
    </w:p>
  </w:endnote>
  <w:endnote w:type="continuationNotice" w:id="1">
    <w:p w14:paraId="1FE9F549" w14:textId="77777777" w:rsidR="00124156" w:rsidRDefault="00124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EF4" w14:textId="77777777" w:rsidR="00D4472A" w:rsidRDefault="00D44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08FD" w14:textId="77777777" w:rsidR="00D4472A" w:rsidRDefault="00D44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410F2" w14:textId="77777777" w:rsidR="00124156" w:rsidRDefault="00124156" w:rsidP="00DD7929">
      <w:pPr>
        <w:spacing w:after="0"/>
      </w:pPr>
      <w:r>
        <w:separator/>
      </w:r>
    </w:p>
  </w:footnote>
  <w:footnote w:type="continuationSeparator" w:id="0">
    <w:p w14:paraId="005F3F74" w14:textId="77777777" w:rsidR="00124156" w:rsidRDefault="00124156" w:rsidP="00DD7929">
      <w:pPr>
        <w:spacing w:after="0"/>
      </w:pPr>
      <w:r>
        <w:continuationSeparator/>
      </w:r>
    </w:p>
  </w:footnote>
  <w:footnote w:type="continuationNotice" w:id="1">
    <w:p w14:paraId="0A8CB64A" w14:textId="77777777" w:rsidR="00124156" w:rsidRDefault="00124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A581" w14:textId="77777777" w:rsidR="00D4472A" w:rsidRDefault="00D44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5D11" w14:textId="77777777" w:rsidR="00D4472A" w:rsidRDefault="00D44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0"/>
  </w:num>
  <w:num w:numId="4">
    <w:abstractNumId w:val="24"/>
  </w:num>
  <w:num w:numId="5">
    <w:abstractNumId w:val="15"/>
  </w:num>
  <w:num w:numId="6">
    <w:abstractNumId w:val="26"/>
  </w:num>
  <w:num w:numId="7">
    <w:abstractNumId w:val="12"/>
  </w:num>
  <w:num w:numId="8">
    <w:abstractNumId w:val="22"/>
  </w:num>
  <w:num w:numId="9">
    <w:abstractNumId w:val="9"/>
  </w:num>
  <w:num w:numId="10">
    <w:abstractNumId w:val="30"/>
  </w:num>
  <w:num w:numId="11">
    <w:abstractNumId w:val="27"/>
  </w:num>
  <w:num w:numId="12">
    <w:abstractNumId w:val="6"/>
  </w:num>
  <w:num w:numId="13">
    <w:abstractNumId w:val="31"/>
  </w:num>
  <w:num w:numId="14">
    <w:abstractNumId w:val="19"/>
  </w:num>
  <w:num w:numId="15">
    <w:abstractNumId w:val="21"/>
  </w:num>
  <w:num w:numId="16">
    <w:abstractNumId w:val="10"/>
  </w:num>
  <w:num w:numId="17">
    <w:abstractNumId w:val="17"/>
  </w:num>
  <w:num w:numId="18">
    <w:abstractNumId w:val="11"/>
  </w:num>
  <w:num w:numId="19">
    <w:abstractNumId w:val="4"/>
  </w:num>
  <w:num w:numId="20">
    <w:abstractNumId w:val="28"/>
  </w:num>
  <w:num w:numId="21">
    <w:abstractNumId w:val="29"/>
  </w:num>
  <w:num w:numId="22">
    <w:abstractNumId w:val="7"/>
  </w:num>
  <w:num w:numId="23">
    <w:abstractNumId w:val="18"/>
  </w:num>
  <w:num w:numId="24">
    <w:abstractNumId w:val="3"/>
  </w:num>
  <w:num w:numId="25">
    <w:abstractNumId w:val="8"/>
  </w:num>
  <w:num w:numId="26">
    <w:abstractNumId w:val="23"/>
  </w:num>
  <w:num w:numId="27">
    <w:abstractNumId w:val="25"/>
  </w:num>
  <w:num w:numId="28">
    <w:abstractNumId w:val="13"/>
  </w:num>
  <w:num w:numId="29">
    <w:abstractNumId w:val="1"/>
  </w:num>
  <w:num w:numId="30">
    <w:abstractNumId w:val="2"/>
  </w:num>
  <w:num w:numId="31">
    <w:abstractNumId w:val="32"/>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0FA4"/>
    <w:rsid w:val="000121BE"/>
    <w:rsid w:val="00013C53"/>
    <w:rsid w:val="0001413C"/>
    <w:rsid w:val="00017A21"/>
    <w:rsid w:val="000217A3"/>
    <w:rsid w:val="00021D12"/>
    <w:rsid w:val="00022625"/>
    <w:rsid w:val="00023715"/>
    <w:rsid w:val="00026530"/>
    <w:rsid w:val="00026BAF"/>
    <w:rsid w:val="0002752D"/>
    <w:rsid w:val="000326C8"/>
    <w:rsid w:val="00034B89"/>
    <w:rsid w:val="0003549F"/>
    <w:rsid w:val="000372D8"/>
    <w:rsid w:val="00037965"/>
    <w:rsid w:val="00037AB6"/>
    <w:rsid w:val="0004058E"/>
    <w:rsid w:val="00041E00"/>
    <w:rsid w:val="000433B7"/>
    <w:rsid w:val="00045DC1"/>
    <w:rsid w:val="00046488"/>
    <w:rsid w:val="0005139D"/>
    <w:rsid w:val="00051632"/>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97AB1"/>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6981"/>
    <w:rsid w:val="001013D3"/>
    <w:rsid w:val="0010160E"/>
    <w:rsid w:val="001017B8"/>
    <w:rsid w:val="00101A72"/>
    <w:rsid w:val="001030D8"/>
    <w:rsid w:val="00103307"/>
    <w:rsid w:val="00104CFA"/>
    <w:rsid w:val="00104FE8"/>
    <w:rsid w:val="00106ABA"/>
    <w:rsid w:val="001110DC"/>
    <w:rsid w:val="00113BFE"/>
    <w:rsid w:val="001156FB"/>
    <w:rsid w:val="00115CCC"/>
    <w:rsid w:val="00124156"/>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81E26"/>
    <w:rsid w:val="00190069"/>
    <w:rsid w:val="00191BF3"/>
    <w:rsid w:val="00194E82"/>
    <w:rsid w:val="001966B4"/>
    <w:rsid w:val="0019688D"/>
    <w:rsid w:val="0019776A"/>
    <w:rsid w:val="00197B66"/>
    <w:rsid w:val="001A163D"/>
    <w:rsid w:val="001A2090"/>
    <w:rsid w:val="001A3DAA"/>
    <w:rsid w:val="001A47E4"/>
    <w:rsid w:val="001A4BCF"/>
    <w:rsid w:val="001A6D16"/>
    <w:rsid w:val="001A72F8"/>
    <w:rsid w:val="001A7EE7"/>
    <w:rsid w:val="001B1456"/>
    <w:rsid w:val="001B1528"/>
    <w:rsid w:val="001B158D"/>
    <w:rsid w:val="001B2A13"/>
    <w:rsid w:val="001B3EB5"/>
    <w:rsid w:val="001B41E6"/>
    <w:rsid w:val="001B438E"/>
    <w:rsid w:val="001C371E"/>
    <w:rsid w:val="001C3E69"/>
    <w:rsid w:val="001C3EA4"/>
    <w:rsid w:val="001C409F"/>
    <w:rsid w:val="001C5C37"/>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17967"/>
    <w:rsid w:val="00321871"/>
    <w:rsid w:val="003225DD"/>
    <w:rsid w:val="00323BBE"/>
    <w:rsid w:val="0032642A"/>
    <w:rsid w:val="003269F7"/>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C0EA9"/>
    <w:rsid w:val="003C12A7"/>
    <w:rsid w:val="003C395D"/>
    <w:rsid w:val="003C507C"/>
    <w:rsid w:val="003C6AA0"/>
    <w:rsid w:val="003C72EB"/>
    <w:rsid w:val="003C7822"/>
    <w:rsid w:val="003D02C6"/>
    <w:rsid w:val="003D05C6"/>
    <w:rsid w:val="003D1C70"/>
    <w:rsid w:val="003D483E"/>
    <w:rsid w:val="003D518A"/>
    <w:rsid w:val="003D53AC"/>
    <w:rsid w:val="003E1BE6"/>
    <w:rsid w:val="003E1D83"/>
    <w:rsid w:val="003E6C26"/>
    <w:rsid w:val="003E6EC2"/>
    <w:rsid w:val="003F0846"/>
    <w:rsid w:val="003F0C4D"/>
    <w:rsid w:val="003F4495"/>
    <w:rsid w:val="003F5DFA"/>
    <w:rsid w:val="003F6CCB"/>
    <w:rsid w:val="004002A4"/>
    <w:rsid w:val="00402B1A"/>
    <w:rsid w:val="00413B0F"/>
    <w:rsid w:val="0041476D"/>
    <w:rsid w:val="00420B6F"/>
    <w:rsid w:val="00420D77"/>
    <w:rsid w:val="00422837"/>
    <w:rsid w:val="00425160"/>
    <w:rsid w:val="00425ADA"/>
    <w:rsid w:val="00426144"/>
    <w:rsid w:val="00427C67"/>
    <w:rsid w:val="0043038D"/>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809FB"/>
    <w:rsid w:val="0048286F"/>
    <w:rsid w:val="00482F82"/>
    <w:rsid w:val="00486A72"/>
    <w:rsid w:val="00486BFB"/>
    <w:rsid w:val="00491AC3"/>
    <w:rsid w:val="004922B0"/>
    <w:rsid w:val="00492701"/>
    <w:rsid w:val="00492997"/>
    <w:rsid w:val="00493E8B"/>
    <w:rsid w:val="00494887"/>
    <w:rsid w:val="00495E98"/>
    <w:rsid w:val="004972EF"/>
    <w:rsid w:val="004A055C"/>
    <w:rsid w:val="004A0E5E"/>
    <w:rsid w:val="004A3F4E"/>
    <w:rsid w:val="004A638D"/>
    <w:rsid w:val="004A7AF9"/>
    <w:rsid w:val="004B1E82"/>
    <w:rsid w:val="004B3CF6"/>
    <w:rsid w:val="004B53BC"/>
    <w:rsid w:val="004C1E8F"/>
    <w:rsid w:val="004C2413"/>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7DA"/>
    <w:rsid w:val="00581C36"/>
    <w:rsid w:val="00582303"/>
    <w:rsid w:val="00582DEE"/>
    <w:rsid w:val="00583D05"/>
    <w:rsid w:val="00584213"/>
    <w:rsid w:val="00585954"/>
    <w:rsid w:val="00586079"/>
    <w:rsid w:val="00590442"/>
    <w:rsid w:val="00590A06"/>
    <w:rsid w:val="00590FFC"/>
    <w:rsid w:val="00591212"/>
    <w:rsid w:val="00591AE5"/>
    <w:rsid w:val="005972B8"/>
    <w:rsid w:val="005A1C0B"/>
    <w:rsid w:val="005A66B6"/>
    <w:rsid w:val="005B16C7"/>
    <w:rsid w:val="005B6160"/>
    <w:rsid w:val="005B6637"/>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CD0"/>
    <w:rsid w:val="00625F58"/>
    <w:rsid w:val="00626128"/>
    <w:rsid w:val="00626AC1"/>
    <w:rsid w:val="00627143"/>
    <w:rsid w:val="0063054D"/>
    <w:rsid w:val="00630585"/>
    <w:rsid w:val="0063281F"/>
    <w:rsid w:val="00632F75"/>
    <w:rsid w:val="0063382E"/>
    <w:rsid w:val="00635913"/>
    <w:rsid w:val="00637A18"/>
    <w:rsid w:val="006411CB"/>
    <w:rsid w:val="0064291F"/>
    <w:rsid w:val="00647028"/>
    <w:rsid w:val="0064770E"/>
    <w:rsid w:val="006528C2"/>
    <w:rsid w:val="0065374E"/>
    <w:rsid w:val="00653A6B"/>
    <w:rsid w:val="00654E07"/>
    <w:rsid w:val="00656A82"/>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3737"/>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3C89"/>
    <w:rsid w:val="006D3F26"/>
    <w:rsid w:val="006D4124"/>
    <w:rsid w:val="006D597D"/>
    <w:rsid w:val="006D630F"/>
    <w:rsid w:val="006D654A"/>
    <w:rsid w:val="006D775F"/>
    <w:rsid w:val="006E1AF1"/>
    <w:rsid w:val="006E2570"/>
    <w:rsid w:val="006E39F2"/>
    <w:rsid w:val="006E3CCE"/>
    <w:rsid w:val="006E445F"/>
    <w:rsid w:val="006F2202"/>
    <w:rsid w:val="006F22C2"/>
    <w:rsid w:val="007003A3"/>
    <w:rsid w:val="00700FD0"/>
    <w:rsid w:val="00701375"/>
    <w:rsid w:val="007026BC"/>
    <w:rsid w:val="0070339F"/>
    <w:rsid w:val="007054EB"/>
    <w:rsid w:val="00707C83"/>
    <w:rsid w:val="00711097"/>
    <w:rsid w:val="00711B8F"/>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22"/>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65BA"/>
    <w:rsid w:val="00797FD1"/>
    <w:rsid w:val="007A1EEF"/>
    <w:rsid w:val="007A3464"/>
    <w:rsid w:val="007A5134"/>
    <w:rsid w:val="007A5913"/>
    <w:rsid w:val="007A6986"/>
    <w:rsid w:val="007A6ECA"/>
    <w:rsid w:val="007B1159"/>
    <w:rsid w:val="007B1DBF"/>
    <w:rsid w:val="007B703F"/>
    <w:rsid w:val="007B777D"/>
    <w:rsid w:val="007C0355"/>
    <w:rsid w:val="007C270A"/>
    <w:rsid w:val="007C4D1B"/>
    <w:rsid w:val="007C4D66"/>
    <w:rsid w:val="007C56AF"/>
    <w:rsid w:val="007C6A7B"/>
    <w:rsid w:val="007D3FDE"/>
    <w:rsid w:val="007D4161"/>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2544"/>
    <w:rsid w:val="00824D06"/>
    <w:rsid w:val="00825321"/>
    <w:rsid w:val="00826415"/>
    <w:rsid w:val="0083280D"/>
    <w:rsid w:val="00832EF8"/>
    <w:rsid w:val="0083323B"/>
    <w:rsid w:val="00833B2D"/>
    <w:rsid w:val="00836B29"/>
    <w:rsid w:val="0083757D"/>
    <w:rsid w:val="00837950"/>
    <w:rsid w:val="008414D4"/>
    <w:rsid w:val="00841C68"/>
    <w:rsid w:val="0084445C"/>
    <w:rsid w:val="0084618A"/>
    <w:rsid w:val="00850FE0"/>
    <w:rsid w:val="00852336"/>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7C5"/>
    <w:rsid w:val="008C76E9"/>
    <w:rsid w:val="008D14D9"/>
    <w:rsid w:val="008D1EFE"/>
    <w:rsid w:val="008D59AB"/>
    <w:rsid w:val="008E12A9"/>
    <w:rsid w:val="008E1FA2"/>
    <w:rsid w:val="008E3570"/>
    <w:rsid w:val="008E4C66"/>
    <w:rsid w:val="008E7993"/>
    <w:rsid w:val="008F1823"/>
    <w:rsid w:val="008F2DA2"/>
    <w:rsid w:val="008F55A1"/>
    <w:rsid w:val="008F6935"/>
    <w:rsid w:val="008F75EF"/>
    <w:rsid w:val="0090115F"/>
    <w:rsid w:val="00901D97"/>
    <w:rsid w:val="00902AAD"/>
    <w:rsid w:val="009038BA"/>
    <w:rsid w:val="00903FC9"/>
    <w:rsid w:val="0091001E"/>
    <w:rsid w:val="00910665"/>
    <w:rsid w:val="0091330E"/>
    <w:rsid w:val="00915A9F"/>
    <w:rsid w:val="009208A9"/>
    <w:rsid w:val="00920D85"/>
    <w:rsid w:val="0092182F"/>
    <w:rsid w:val="009228F9"/>
    <w:rsid w:val="009257BD"/>
    <w:rsid w:val="00931379"/>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1DC"/>
    <w:rsid w:val="009A7EFF"/>
    <w:rsid w:val="009B2B44"/>
    <w:rsid w:val="009B5106"/>
    <w:rsid w:val="009B57F5"/>
    <w:rsid w:val="009B6D20"/>
    <w:rsid w:val="009B7238"/>
    <w:rsid w:val="009B77A9"/>
    <w:rsid w:val="009C075B"/>
    <w:rsid w:val="009C08D8"/>
    <w:rsid w:val="009C0FEE"/>
    <w:rsid w:val="009C30E1"/>
    <w:rsid w:val="009C3A86"/>
    <w:rsid w:val="009C3F5F"/>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172ED"/>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3F75"/>
    <w:rsid w:val="00AE3F8B"/>
    <w:rsid w:val="00AE5685"/>
    <w:rsid w:val="00AF3800"/>
    <w:rsid w:val="00AF6414"/>
    <w:rsid w:val="00B0131D"/>
    <w:rsid w:val="00B019BF"/>
    <w:rsid w:val="00B0254F"/>
    <w:rsid w:val="00B06EA4"/>
    <w:rsid w:val="00B1063F"/>
    <w:rsid w:val="00B1468D"/>
    <w:rsid w:val="00B15C44"/>
    <w:rsid w:val="00B201F5"/>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71367"/>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1303"/>
    <w:rsid w:val="00BA3EF9"/>
    <w:rsid w:val="00BA4BF4"/>
    <w:rsid w:val="00BA68C2"/>
    <w:rsid w:val="00BA6B09"/>
    <w:rsid w:val="00BB0074"/>
    <w:rsid w:val="00BB1164"/>
    <w:rsid w:val="00BB37B0"/>
    <w:rsid w:val="00BB5BA6"/>
    <w:rsid w:val="00BB6000"/>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53A2"/>
    <w:rsid w:val="00BF581C"/>
    <w:rsid w:val="00BF6B4C"/>
    <w:rsid w:val="00BF6BFA"/>
    <w:rsid w:val="00BF6C4F"/>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61F4"/>
    <w:rsid w:val="00C273BF"/>
    <w:rsid w:val="00C31DCE"/>
    <w:rsid w:val="00C32334"/>
    <w:rsid w:val="00C32CE2"/>
    <w:rsid w:val="00C35D35"/>
    <w:rsid w:val="00C42363"/>
    <w:rsid w:val="00C45052"/>
    <w:rsid w:val="00C45D64"/>
    <w:rsid w:val="00C463A3"/>
    <w:rsid w:val="00C46F44"/>
    <w:rsid w:val="00C5089F"/>
    <w:rsid w:val="00C51D1A"/>
    <w:rsid w:val="00C53ECF"/>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525A"/>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CF7BF3"/>
    <w:rsid w:val="00D00686"/>
    <w:rsid w:val="00D0079C"/>
    <w:rsid w:val="00D02038"/>
    <w:rsid w:val="00D03397"/>
    <w:rsid w:val="00D0404A"/>
    <w:rsid w:val="00D04ACD"/>
    <w:rsid w:val="00D1036A"/>
    <w:rsid w:val="00D142EE"/>
    <w:rsid w:val="00D145D0"/>
    <w:rsid w:val="00D1631B"/>
    <w:rsid w:val="00D17AAD"/>
    <w:rsid w:val="00D224BD"/>
    <w:rsid w:val="00D225B0"/>
    <w:rsid w:val="00D228A4"/>
    <w:rsid w:val="00D22DDF"/>
    <w:rsid w:val="00D2352F"/>
    <w:rsid w:val="00D2723C"/>
    <w:rsid w:val="00D323B9"/>
    <w:rsid w:val="00D32C93"/>
    <w:rsid w:val="00D34FFD"/>
    <w:rsid w:val="00D37315"/>
    <w:rsid w:val="00D4055C"/>
    <w:rsid w:val="00D43B12"/>
    <w:rsid w:val="00D4472A"/>
    <w:rsid w:val="00D464EF"/>
    <w:rsid w:val="00D46979"/>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3707"/>
    <w:rsid w:val="00D76DE1"/>
    <w:rsid w:val="00D82B75"/>
    <w:rsid w:val="00D83C07"/>
    <w:rsid w:val="00D9215B"/>
    <w:rsid w:val="00D94BB8"/>
    <w:rsid w:val="00D95AFC"/>
    <w:rsid w:val="00D97716"/>
    <w:rsid w:val="00D97732"/>
    <w:rsid w:val="00DA1D94"/>
    <w:rsid w:val="00DA3353"/>
    <w:rsid w:val="00DB425E"/>
    <w:rsid w:val="00DB54D0"/>
    <w:rsid w:val="00DB7C37"/>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6457"/>
    <w:rsid w:val="00E80FD5"/>
    <w:rsid w:val="00E8182D"/>
    <w:rsid w:val="00E81FEF"/>
    <w:rsid w:val="00E851E8"/>
    <w:rsid w:val="00E85D4A"/>
    <w:rsid w:val="00E878C8"/>
    <w:rsid w:val="00E90616"/>
    <w:rsid w:val="00E944F5"/>
    <w:rsid w:val="00E94E13"/>
    <w:rsid w:val="00E95C54"/>
    <w:rsid w:val="00EA13CD"/>
    <w:rsid w:val="00EA7211"/>
    <w:rsid w:val="00EB4D67"/>
    <w:rsid w:val="00EB76AD"/>
    <w:rsid w:val="00EC1071"/>
    <w:rsid w:val="00EC1554"/>
    <w:rsid w:val="00EC421D"/>
    <w:rsid w:val="00EC4EB8"/>
    <w:rsid w:val="00EC574D"/>
    <w:rsid w:val="00EC7D10"/>
    <w:rsid w:val="00ED06AF"/>
    <w:rsid w:val="00EE01B1"/>
    <w:rsid w:val="00EE0F4C"/>
    <w:rsid w:val="00EE0F60"/>
    <w:rsid w:val="00EE107F"/>
    <w:rsid w:val="00EE1DB0"/>
    <w:rsid w:val="00EE25B0"/>
    <w:rsid w:val="00EE2B37"/>
    <w:rsid w:val="00EE31F1"/>
    <w:rsid w:val="00EE3BB5"/>
    <w:rsid w:val="00EE6340"/>
    <w:rsid w:val="00EE713D"/>
    <w:rsid w:val="00EF4082"/>
    <w:rsid w:val="00EF5DCB"/>
    <w:rsid w:val="00EF72E5"/>
    <w:rsid w:val="00EF7EB0"/>
    <w:rsid w:val="00F02200"/>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11E4"/>
    <w:rsid w:val="00F32097"/>
    <w:rsid w:val="00F357DC"/>
    <w:rsid w:val="00F359C9"/>
    <w:rsid w:val="00F436E3"/>
    <w:rsid w:val="00F46BB0"/>
    <w:rsid w:val="00F476CE"/>
    <w:rsid w:val="00F47B2A"/>
    <w:rsid w:val="00F5147A"/>
    <w:rsid w:val="00F60CCD"/>
    <w:rsid w:val="00F646D9"/>
    <w:rsid w:val="00F64A14"/>
    <w:rsid w:val="00F665B7"/>
    <w:rsid w:val="00F67005"/>
    <w:rsid w:val="00F73A49"/>
    <w:rsid w:val="00F759A1"/>
    <w:rsid w:val="00F75ADB"/>
    <w:rsid w:val="00F76FC2"/>
    <w:rsid w:val="00F80A4A"/>
    <w:rsid w:val="00F80ED4"/>
    <w:rsid w:val="00F8287A"/>
    <w:rsid w:val="00F91877"/>
    <w:rsid w:val="00F91A0E"/>
    <w:rsid w:val="00F92AE6"/>
    <w:rsid w:val="00F93C49"/>
    <w:rsid w:val="00F945D2"/>
    <w:rsid w:val="00F94CD5"/>
    <w:rsid w:val="00F974D1"/>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3D05"/>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D707017"/>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93C0BF"/>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5408</TotalTime>
  <Pages>3</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87</cp:revision>
  <dcterms:created xsi:type="dcterms:W3CDTF">2021-10-08T16:24:00Z</dcterms:created>
  <dcterms:modified xsi:type="dcterms:W3CDTF">2021-10-21T14:07:00Z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